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2022-06-27</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USA</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21181D" w:rsidP="00314B27">
                <w:pPr>
                  <w:pStyle w:val="IPPArialTable"/>
                  <w:rPr>
                    <w:rFonts w:ascii="Gill Sans MT" w:hAnsi="Gill Sans MT"/>
                    <w:sz w:val="22"/>
                    <w:szCs w:val="22"/>
                  </w:rPr>
                </w:pPr>
                <w:r w:rsidRPr="00740527">
                  <w:rPr>
                    <w:rStyle w:val="PlaceholderText"/>
                    <w:rFonts w:ascii="Gill Sans MT" w:hAnsi="Gill Sans MT"/>
                    <w:color w:val="auto"/>
                    <w:sz w:val="22"/>
                    <w:szCs w:val="22"/>
                  </w:rPr>
                  <w:t>NAPPO</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us.ippcofficialcontactpoint@usda.gov</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Jung</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787382" w:rsidP="003A29B2">
                <w:pPr>
                  <w:pStyle w:val="IPPArialTable"/>
                  <w:rPr>
                    <w:rFonts w:ascii="Gill Sans MT" w:hAnsi="Gill Sans MT"/>
                    <w:sz w:val="22"/>
                    <w:szCs w:val="22"/>
                  </w:rPr>
                </w:pPr>
                <w:r w:rsidRPr="00740527">
                  <w:rPr>
                    <w:rStyle w:val="PlaceholderText"/>
                    <w:rFonts w:ascii="Gill Sans MT" w:hAnsi="Gill Sans MT"/>
                    <w:color w:val="auto"/>
                    <w:sz w:val="22"/>
                    <w:szCs w:val="22"/>
                  </w:rPr>
                  <w:t>Wook</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Kim</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USDA-PPQ-NIS (National Identification Services)</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National specialist - Diptera</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USDA-APHIS-PPQ-NIS, MRC-168, EW-525 National Museum of Natural History Smithsonian Institution 10th Street &amp; Constitution Ave. Washington, DC 20560-0168 USA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jung.w.kim@usda.gov</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+13013776905</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Finished Ph. D. at the University of California, Riverside, in 2003, and consequently completed three postdoctoral researcher positions. Led outreach programs and presented on bed bugs and public health pests. Published13 English papers, and identified pest species, produced job aids and identification aids. Served as a unit Executive Officer, Plans Officer, and Preventive Medicine Officer in the US Army Reserve since 2011.</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2021-017</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Researched on the species, species group, and subfamily level relationships of chalcid parasitic wasps and flies, based on morphological and molecular data. Familiar with morphological character coding, DNA sequencing, extraction, and alignment of DNAs, and molecular markers, and analytical </w:t>
                </w:r>
                <w:r w:rsidRPr="00740527">
                  <w:rPr>
                    <w:rStyle w:val="PlaceholderText"/>
                    <w:rFonts w:ascii="Gill Sans MT" w:hAnsi="Gill Sans MT"/>
                    <w:color w:val="auto"/>
                    <w:sz w:val="22"/>
                    <w:szCs w:val="22"/>
                  </w:rPr>
                  <w:lastRenderedPageBreak/>
                  <w:t>methods of the markers. Also familiar with geometric morphometrics for detecting and recognizing morphological differences.</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Continuously conducting morphological identifications of fly interceptions, and research on comparative morphology of larval and adult fly specimens.</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Identifying intercepted insects, especially fly samples including Drosophila, based on available identification keys and museum specimens and voucher collections since 2014. Serving as a National Specialist of Diptera of PPQ NIS since 2017.</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Worked on pest categorizations, risk analysis, reviews of fly pests, and produced fact sheets of more than 15 fly pest species with diagnostic characters. Produced a European Cherry Fruit Fly larval identification aid based on morphological characters for New York and PPQ.</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Discovering diagnostic morphological characters and relationships of research taxa with comparative morphology. Developing molecular markers for the taxonomic level relationships, and for the recognition of target taxa.</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Worked on phylogenetic relationships of target taxa, and researched on morphological and molecular characters for their relationships, as well as recognition of species and species groups. Conducting identifications of intercepted pest fly specimens and pest categorization of them. Researching on taxonomy and identifications of gall midges.</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2003. Ph. D. in Entomology. Department of Entomology, University of California, Riverside. USA. 1995. M. S. in Entomology. Seoul National University, Seoul, South Korea. 1993. B. S. in Agricultural Biology (major: entomology). Seoul National University, Seoul, South Korea.</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Fluent in Korean and English, and limited in Japanese</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Gagne et al. 2018. A new pest Asphondylia on grape berries in southwestern North America with descriptive notes on the genus. Proc. Ent. Soc. Wash. 120. J.-W. Kim and J. Heraty. 2012. A phylogenetic analysis of the genera of Aphelininae with a generic key and descriptions of new taxa. Syst. Entomol. 37: 497-546. Wiegmann, B. M. and et al. 2011. Episodic radiations in the fly tree of life. Proc. Natl. Acad. Sci. USA. 108 (14):5690-5695. Wiegmann, B. M, M. D Trautwein, J.-W. Kim, B. K Cassel, M. A Bertone, S. L Winterton, D. K Yeates. 2009. Single-copy nuclear genes resolve the phylogeny of the holometabolous insects. BMC Biology 7:34. Shinohara, A., H. Hara, J-W. Kim, 2009. The species-group of Arge captiva (Insecta, Hymenoptera, Argidae). Bull. Nat. Mus. Nat. Sc. 25 (4): 249-278. Wiegmann, B. M., J.-W. Kim, M. </w:t>
                </w:r>
                <w:r w:rsidRPr="00740527">
                  <w:rPr>
                    <w:rStyle w:val="PlaceholderText"/>
                    <w:rFonts w:ascii="Gill Sans MT" w:hAnsi="Gill Sans MT"/>
                    <w:color w:val="auto"/>
                    <w:sz w:val="22"/>
                    <w:szCs w:val="22"/>
                  </w:rPr>
                  <w:lastRenderedPageBreak/>
                  <w:t>Trautwein, 2009. Holometablous insects in The Time tree of Life. Pp 260-263. Heraty, J., J. Woolley, K. Hopper, D. Hawks, M. Buffington, J.-W. Kim. 2007. Molecular phylogenetics and reproductive isolation in a complex of sibling species of aphid parasitoids. Evolution. Kim, J.-W. and S. Triapitsyn. 2007. An annotated catalogue of Aphytis: collection of the University of California, Riverside. Kim, J.-W. and S. Triapitsyn. 2004. A new species of Pteroptrix (Hymenoptera: Aphelinidae) from Argentina, the first known aphelinid with three-segmented tarsi, Ent. News. 114: 10-17. Kim, J.-W. 2003. Classification and evolution of the Aphelininae (Hymenoptera: Aphelinidae). Doctoral Dissertation. Kim, J.-W. and A. Shinohara. 1997. Occurrence of Praia ussuriensis (Hymenoptera: Cimbicidae) in Korea, Journal of Korean Society of Applied Entomology, 36(3): 203-205. Kim, J.-W. and A. Shinohara. 1997. The first record of the family Blasticotomidae (Hymenoptera: Symphyta) in Korea, Journal of Korean Society of Applied Entomology, 36(2): 126-129. La, Y.-J. and K.-S. Woo. 1996. An illustrated guidance of pests on ornamental/shade tree in the U.S. military bases in Korea, USFK Environmental Programs Office, Youngsan Camp, Seoul, Korea (photographs and English text by J.-W. Kim).</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USA_KIM_Jung_Commitment_2022-06-21-10_56_27.pdf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USA_KIM_Jung_CV_2022-06-21-10_56_29.docx</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361629D1"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997361">
      <w:rPr>
        <w:rFonts w:ascii="Gill Sans MT" w:hAnsi="Gill Sans MT"/>
        <w:b/>
        <w:noProof/>
        <w:sz w:val="18"/>
      </w:rPr>
      <w:t>3</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997361">
      <w:rPr>
        <w:rFonts w:ascii="Gill Sans MT" w:hAnsi="Gill Sans MT"/>
        <w:b/>
        <w:noProof/>
        <w:sz w:val="18"/>
      </w:rPr>
      <w:t>3</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2CC3AD4B"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997361">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997361">
      <w:rPr>
        <w:rFonts w:ascii="Gill Sans MT" w:hAnsi="Gill Sans MT"/>
        <w:b/>
        <w:noProof/>
        <w:sz w:val="18"/>
      </w:rPr>
      <w:t>3</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kFAE1DxlM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97361"/>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ea6feb38-a85a-45e8-92e9-814486bbe375"/>
    <ds:schemaRef ds:uri="http://purl.org/dc/term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660E3D-570F-4A5E-9C4E-292DE011E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952</Words>
  <Characters>5432</Characters>
  <Application>Microsoft Office Word</Application>
  <DocSecurity>0</DocSecurity>
  <Lines>45</Lines>
  <Paragraphs>12</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2022-07-04T12:15:00Z</dcterms:created>
  <dcterms:modified xsi:type="dcterms:W3CDTF">2022-07-04T12:15:00Z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